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10" w:rsidRPr="00DB5BD1" w:rsidRDefault="00A84F10" w:rsidP="00A84F10">
      <w:pPr>
        <w:jc w:val="center"/>
        <w:rPr>
          <w:b/>
          <w:bCs/>
          <w:color w:val="000000"/>
          <w:sz w:val="26"/>
          <w:szCs w:val="26"/>
        </w:rPr>
      </w:pPr>
      <w:r w:rsidRPr="00DB5BD1">
        <w:rPr>
          <w:b/>
          <w:bCs/>
          <w:color w:val="000000"/>
          <w:sz w:val="26"/>
          <w:szCs w:val="26"/>
        </w:rPr>
        <w:t>П</w:t>
      </w:r>
      <w:r>
        <w:rPr>
          <w:b/>
          <w:bCs/>
          <w:color w:val="000000"/>
          <w:sz w:val="26"/>
          <w:szCs w:val="26"/>
        </w:rPr>
        <w:t>оложение</w:t>
      </w:r>
      <w:r w:rsidRPr="00DB5BD1">
        <w:rPr>
          <w:b/>
          <w:bCs/>
          <w:color w:val="000000"/>
          <w:sz w:val="26"/>
          <w:szCs w:val="26"/>
        </w:rPr>
        <w:t xml:space="preserve"> </w:t>
      </w:r>
    </w:p>
    <w:p w:rsidR="00A84F10" w:rsidRDefault="00A84F10" w:rsidP="00A84F10">
      <w:pPr>
        <w:jc w:val="center"/>
        <w:rPr>
          <w:b/>
          <w:bCs/>
          <w:color w:val="000000"/>
          <w:sz w:val="26"/>
          <w:szCs w:val="26"/>
        </w:rPr>
      </w:pPr>
      <w:r w:rsidRPr="00DB5BD1">
        <w:rPr>
          <w:b/>
          <w:bCs/>
          <w:color w:val="000000"/>
          <w:sz w:val="26"/>
          <w:szCs w:val="26"/>
        </w:rPr>
        <w:t xml:space="preserve">о проведении </w:t>
      </w:r>
    </w:p>
    <w:p w:rsidR="00A84F10" w:rsidRDefault="00A84F10" w:rsidP="00A84F10">
      <w:pPr>
        <w:jc w:val="center"/>
        <w:rPr>
          <w:b/>
          <w:bCs/>
          <w:color w:val="000000"/>
          <w:sz w:val="26"/>
          <w:szCs w:val="26"/>
        </w:rPr>
      </w:pPr>
      <w:r w:rsidRPr="00DB5BD1">
        <w:rPr>
          <w:b/>
          <w:bCs/>
          <w:color w:val="000000"/>
          <w:sz w:val="26"/>
          <w:szCs w:val="26"/>
        </w:rPr>
        <w:t xml:space="preserve">Четвертых городских Дней науки и техники </w:t>
      </w:r>
    </w:p>
    <w:p w:rsidR="00A84F10" w:rsidRPr="00DB5BD1" w:rsidRDefault="00A84F10" w:rsidP="00A84F10">
      <w:pPr>
        <w:jc w:val="center"/>
        <w:rPr>
          <w:b/>
          <w:bCs/>
          <w:color w:val="000000"/>
          <w:sz w:val="26"/>
          <w:szCs w:val="26"/>
        </w:rPr>
      </w:pPr>
    </w:p>
    <w:p w:rsidR="00A84F10" w:rsidRDefault="00A84F10" w:rsidP="00A84F10">
      <w:pPr>
        <w:numPr>
          <w:ilvl w:val="0"/>
          <w:numId w:val="1"/>
        </w:numPr>
        <w:rPr>
          <w:b/>
          <w:sz w:val="26"/>
          <w:szCs w:val="26"/>
        </w:rPr>
      </w:pPr>
      <w:r w:rsidRPr="00A60301">
        <w:rPr>
          <w:b/>
          <w:sz w:val="26"/>
          <w:szCs w:val="26"/>
        </w:rPr>
        <w:t>Общие положения</w:t>
      </w:r>
    </w:p>
    <w:p w:rsidR="00A84F10" w:rsidRPr="00A60301" w:rsidRDefault="00A84F10" w:rsidP="00A84F10">
      <w:pPr>
        <w:ind w:firstLine="141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Четвертые г</w:t>
      </w:r>
      <w:r w:rsidRPr="00DB5BD1">
        <w:rPr>
          <w:sz w:val="26"/>
          <w:szCs w:val="26"/>
        </w:rPr>
        <w:t xml:space="preserve">ородские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 xml:space="preserve">ни науки </w:t>
      </w:r>
      <w:r>
        <w:rPr>
          <w:sz w:val="26"/>
          <w:szCs w:val="26"/>
        </w:rPr>
        <w:t xml:space="preserve">и техники </w:t>
      </w:r>
      <w:r w:rsidRPr="00DB5BD1">
        <w:rPr>
          <w:sz w:val="26"/>
          <w:szCs w:val="26"/>
        </w:rPr>
        <w:t xml:space="preserve">представляют собой комплекс мероприятий научного, учебно-исследовательского, презентационного характера, проводимых в муниципальной системе образования города Ярославля. </w:t>
      </w:r>
    </w:p>
    <w:p w:rsidR="00A84F10" w:rsidRDefault="00A84F10" w:rsidP="00A84F10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47734F">
        <w:rPr>
          <w:sz w:val="26"/>
          <w:szCs w:val="26"/>
        </w:rPr>
        <w:t xml:space="preserve">Положение о проведении </w:t>
      </w:r>
      <w:r>
        <w:rPr>
          <w:sz w:val="26"/>
          <w:szCs w:val="26"/>
        </w:rPr>
        <w:t>Четвертых</w:t>
      </w:r>
      <w:r w:rsidRPr="0047734F">
        <w:rPr>
          <w:sz w:val="26"/>
          <w:szCs w:val="26"/>
        </w:rPr>
        <w:t xml:space="preserve"> городских Дней науки и техники (далее – Дни науки и техники) определяет цели, задачи, сроки, порядок и условия проведения, а также категорию участников. </w:t>
      </w:r>
    </w:p>
    <w:p w:rsidR="00A84F10" w:rsidRDefault="00A84F10" w:rsidP="00A84F10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47734F">
        <w:rPr>
          <w:sz w:val="26"/>
          <w:szCs w:val="26"/>
        </w:rPr>
        <w:t xml:space="preserve">Учредитель </w:t>
      </w:r>
      <w:r>
        <w:rPr>
          <w:sz w:val="26"/>
          <w:szCs w:val="26"/>
        </w:rPr>
        <w:t>Дней</w:t>
      </w:r>
      <w:r w:rsidRPr="0047734F">
        <w:rPr>
          <w:sz w:val="26"/>
          <w:szCs w:val="26"/>
        </w:rPr>
        <w:t xml:space="preserve"> науки и техники – департамент образования мэрии города Ярославля.</w:t>
      </w:r>
    </w:p>
    <w:p w:rsidR="00A84F10" w:rsidRDefault="00A84F10" w:rsidP="00A84F10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47734F">
        <w:rPr>
          <w:sz w:val="26"/>
          <w:szCs w:val="26"/>
        </w:rPr>
        <w:t>Общую организацию и проведение Дней науки и техники осуществляет муниципальное образовательное учреждение доп</w:t>
      </w:r>
      <w:r>
        <w:rPr>
          <w:sz w:val="26"/>
          <w:szCs w:val="26"/>
        </w:rPr>
        <w:t xml:space="preserve">олнительного  образования  </w:t>
      </w:r>
      <w:r w:rsidRPr="00DB5BD1">
        <w:rPr>
          <w:sz w:val="26"/>
          <w:szCs w:val="26"/>
        </w:rPr>
        <w:t>Культурно-образовательн</w:t>
      </w:r>
      <w:r>
        <w:rPr>
          <w:sz w:val="26"/>
          <w:szCs w:val="26"/>
        </w:rPr>
        <w:t>ый</w:t>
      </w:r>
      <w:r w:rsidRPr="00DB5BD1">
        <w:rPr>
          <w:sz w:val="26"/>
          <w:szCs w:val="26"/>
        </w:rPr>
        <w:t xml:space="preserve"> центр «ЛАД»</w:t>
      </w:r>
      <w:r w:rsidRPr="0047734F">
        <w:rPr>
          <w:sz w:val="26"/>
          <w:szCs w:val="26"/>
        </w:rPr>
        <w:t>.</w:t>
      </w:r>
    </w:p>
    <w:p w:rsidR="00A84F10" w:rsidRPr="0010332E" w:rsidRDefault="00A84F10" w:rsidP="00A84F10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10332E">
        <w:rPr>
          <w:sz w:val="26"/>
          <w:szCs w:val="26"/>
        </w:rPr>
        <w:t>Организацию и проведение мероприятий Дней науки и техники осуществляют следующие организации:</w:t>
      </w:r>
    </w:p>
    <w:p w:rsidR="00A84F10" w:rsidRPr="00DB5BD1" w:rsidRDefault="00A84F10" w:rsidP="00A84F1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муниципальное образовательное учреждение дополнительного образования </w:t>
      </w:r>
      <w:r>
        <w:rPr>
          <w:sz w:val="26"/>
          <w:szCs w:val="26"/>
        </w:rPr>
        <w:t>К</w:t>
      </w:r>
      <w:r w:rsidRPr="00DB5BD1">
        <w:rPr>
          <w:sz w:val="26"/>
          <w:szCs w:val="26"/>
        </w:rPr>
        <w:t>ультурно-образовательный центр «ЛАД»</w:t>
      </w:r>
      <w:r>
        <w:rPr>
          <w:sz w:val="26"/>
          <w:szCs w:val="26"/>
        </w:rPr>
        <w:t xml:space="preserve"> (</w:t>
      </w:r>
      <w:r w:rsidRPr="00337914">
        <w:rPr>
          <w:sz w:val="26"/>
          <w:szCs w:val="26"/>
        </w:rPr>
        <w:t>далее – МОУ КОЦ «ЛАД»)</w:t>
      </w:r>
      <w:r w:rsidRPr="00DB5BD1">
        <w:rPr>
          <w:sz w:val="26"/>
          <w:szCs w:val="26"/>
        </w:rPr>
        <w:t>;</w:t>
      </w:r>
    </w:p>
    <w:p w:rsidR="00A84F10" w:rsidRPr="00337914" w:rsidRDefault="00A84F10" w:rsidP="00A84F1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муниципальное образовательное учреждение дополнительного образования </w:t>
      </w:r>
      <w:r>
        <w:rPr>
          <w:sz w:val="26"/>
          <w:szCs w:val="26"/>
        </w:rPr>
        <w:t>«</w:t>
      </w:r>
      <w:r w:rsidRPr="00DB5BD1">
        <w:rPr>
          <w:sz w:val="26"/>
          <w:szCs w:val="26"/>
        </w:rPr>
        <w:t>Городской центр технического творчества</w:t>
      </w:r>
      <w:r>
        <w:rPr>
          <w:sz w:val="26"/>
          <w:szCs w:val="26"/>
        </w:rPr>
        <w:t xml:space="preserve">» (далее – </w:t>
      </w:r>
      <w:r w:rsidRPr="00337914">
        <w:rPr>
          <w:sz w:val="26"/>
          <w:szCs w:val="26"/>
        </w:rPr>
        <w:t xml:space="preserve">МОУ </w:t>
      </w:r>
      <w:r>
        <w:rPr>
          <w:sz w:val="26"/>
          <w:szCs w:val="26"/>
        </w:rPr>
        <w:t xml:space="preserve">ДО </w:t>
      </w:r>
      <w:r w:rsidRPr="00337914">
        <w:rPr>
          <w:sz w:val="26"/>
          <w:szCs w:val="26"/>
        </w:rPr>
        <w:t>«ГЦТТ»);</w:t>
      </w:r>
    </w:p>
    <w:p w:rsidR="00A84F10" w:rsidRPr="00337914" w:rsidRDefault="00A84F10" w:rsidP="00A84F1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>муниципальное образовательное учреждение дополнительного образования Центр анимационного творчества «Перспектива»</w:t>
      </w:r>
      <w:r>
        <w:rPr>
          <w:sz w:val="26"/>
          <w:szCs w:val="26"/>
        </w:rPr>
        <w:t xml:space="preserve"> </w:t>
      </w:r>
      <w:r w:rsidRPr="00337914">
        <w:rPr>
          <w:sz w:val="26"/>
          <w:szCs w:val="26"/>
        </w:rPr>
        <w:t>(далее – МОУ ДО ЦАТ «Перспектива»);</w:t>
      </w:r>
    </w:p>
    <w:p w:rsidR="00A84F10" w:rsidRPr="00926BA9" w:rsidRDefault="00A84F10" w:rsidP="00A84F1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муниципальное образовательное учреждение дополнительного образования </w:t>
      </w:r>
      <w:r>
        <w:rPr>
          <w:sz w:val="26"/>
          <w:szCs w:val="26"/>
        </w:rPr>
        <w:t>«</w:t>
      </w:r>
      <w:r w:rsidRPr="00DB5BD1">
        <w:rPr>
          <w:sz w:val="26"/>
          <w:szCs w:val="26"/>
        </w:rPr>
        <w:t>Дом детского творчества Фрунзенского района</w:t>
      </w:r>
      <w:r>
        <w:rPr>
          <w:sz w:val="26"/>
          <w:szCs w:val="26"/>
        </w:rPr>
        <w:t xml:space="preserve">» </w:t>
      </w:r>
      <w:r w:rsidRPr="00926BA9">
        <w:rPr>
          <w:sz w:val="26"/>
          <w:szCs w:val="26"/>
        </w:rPr>
        <w:t xml:space="preserve">(далее – МОУ </w:t>
      </w:r>
      <w:proofErr w:type="gramStart"/>
      <w:r w:rsidRPr="00926BA9">
        <w:rPr>
          <w:sz w:val="26"/>
          <w:szCs w:val="26"/>
        </w:rPr>
        <w:t>ДО</w:t>
      </w:r>
      <w:proofErr w:type="gramEnd"/>
      <w:r w:rsidRPr="00926BA9">
        <w:rPr>
          <w:sz w:val="26"/>
          <w:szCs w:val="26"/>
        </w:rPr>
        <w:t xml:space="preserve"> «</w:t>
      </w:r>
      <w:proofErr w:type="gramStart"/>
      <w:r w:rsidRPr="00926BA9">
        <w:rPr>
          <w:sz w:val="26"/>
          <w:szCs w:val="26"/>
        </w:rPr>
        <w:t>Дом</w:t>
      </w:r>
      <w:proofErr w:type="gramEnd"/>
      <w:r w:rsidRPr="00926BA9">
        <w:rPr>
          <w:sz w:val="26"/>
          <w:szCs w:val="26"/>
        </w:rPr>
        <w:t xml:space="preserve"> детского творчества Фрунзенского района»);</w:t>
      </w:r>
    </w:p>
    <w:p w:rsidR="00A84F10" w:rsidRPr="00337914" w:rsidRDefault="00A84F10" w:rsidP="00A84F1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DB5BD1">
        <w:rPr>
          <w:sz w:val="26"/>
          <w:szCs w:val="26"/>
        </w:rPr>
        <w:t xml:space="preserve">муниципальное образовательное учреждение дополнительного образования </w:t>
      </w:r>
      <w:r>
        <w:rPr>
          <w:sz w:val="26"/>
          <w:szCs w:val="26"/>
        </w:rPr>
        <w:t>«Ярославский городской Д</w:t>
      </w:r>
      <w:r w:rsidRPr="00DB5BD1">
        <w:rPr>
          <w:sz w:val="26"/>
          <w:szCs w:val="26"/>
        </w:rPr>
        <w:t>ворец пионеров</w:t>
      </w:r>
      <w:r>
        <w:rPr>
          <w:sz w:val="26"/>
          <w:szCs w:val="26"/>
        </w:rPr>
        <w:t xml:space="preserve">» </w:t>
      </w:r>
      <w:r w:rsidRPr="00337914">
        <w:rPr>
          <w:sz w:val="26"/>
          <w:szCs w:val="26"/>
        </w:rPr>
        <w:t xml:space="preserve">(далее – МОУ </w:t>
      </w:r>
      <w:proofErr w:type="gramStart"/>
      <w:r w:rsidRPr="00337914">
        <w:rPr>
          <w:sz w:val="26"/>
          <w:szCs w:val="26"/>
        </w:rPr>
        <w:t>ДО</w:t>
      </w:r>
      <w:proofErr w:type="gramEnd"/>
      <w:r w:rsidRPr="00337914">
        <w:rPr>
          <w:sz w:val="26"/>
          <w:szCs w:val="26"/>
        </w:rPr>
        <w:t xml:space="preserve"> «</w:t>
      </w:r>
      <w:proofErr w:type="gramStart"/>
      <w:r w:rsidRPr="00337914">
        <w:rPr>
          <w:sz w:val="26"/>
          <w:szCs w:val="26"/>
        </w:rPr>
        <w:t>Дворец</w:t>
      </w:r>
      <w:proofErr w:type="gramEnd"/>
      <w:r w:rsidRPr="00DB5BD1">
        <w:rPr>
          <w:sz w:val="26"/>
          <w:szCs w:val="26"/>
        </w:rPr>
        <w:t xml:space="preserve"> </w:t>
      </w:r>
      <w:r w:rsidRPr="00337914">
        <w:rPr>
          <w:sz w:val="26"/>
          <w:szCs w:val="26"/>
        </w:rPr>
        <w:t>пионеров»);</w:t>
      </w:r>
    </w:p>
    <w:p w:rsidR="00A84F10" w:rsidRPr="00DB5BD1" w:rsidRDefault="00A84F10" w:rsidP="00A84F1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DB5BD1">
        <w:rPr>
          <w:sz w:val="26"/>
          <w:szCs w:val="26"/>
        </w:rPr>
        <w:t>муниципальное образовательное учреждение</w:t>
      </w:r>
      <w:r w:rsidRPr="00DB5BD1">
        <w:rPr>
          <w:color w:val="000000"/>
          <w:sz w:val="26"/>
          <w:szCs w:val="26"/>
        </w:rPr>
        <w:t xml:space="preserve"> «Лицей № 86»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лицей</w:t>
      </w:r>
      <w:r w:rsidRPr="00DB5BD1">
        <w:rPr>
          <w:color w:val="000000"/>
          <w:sz w:val="26"/>
          <w:szCs w:val="26"/>
        </w:rPr>
        <w:t xml:space="preserve"> № 86</w:t>
      </w:r>
      <w:r>
        <w:rPr>
          <w:sz w:val="26"/>
          <w:szCs w:val="26"/>
        </w:rPr>
        <w:t>)</w:t>
      </w:r>
      <w:r w:rsidRPr="00DB5BD1">
        <w:rPr>
          <w:color w:val="000000"/>
          <w:sz w:val="26"/>
          <w:szCs w:val="26"/>
        </w:rPr>
        <w:t>;</w:t>
      </w:r>
    </w:p>
    <w:p w:rsidR="00A84F10" w:rsidRPr="00DB5BD1" w:rsidRDefault="00A84F10" w:rsidP="00A84F1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DB5BD1">
        <w:rPr>
          <w:sz w:val="26"/>
          <w:szCs w:val="26"/>
        </w:rPr>
        <w:t>муниципальное образовательное учреждение</w:t>
      </w:r>
      <w:r w:rsidRPr="00DB5BD1">
        <w:rPr>
          <w:color w:val="000000"/>
          <w:sz w:val="26"/>
          <w:szCs w:val="26"/>
        </w:rPr>
        <w:t xml:space="preserve"> «Средняя школа № 26»</w:t>
      </w:r>
      <w:r w:rsidRPr="003379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Pr="00DB5BD1">
        <w:rPr>
          <w:color w:val="000000"/>
          <w:sz w:val="26"/>
          <w:szCs w:val="26"/>
        </w:rPr>
        <w:t>«Средняя школа № 26»</w:t>
      </w:r>
      <w:r>
        <w:rPr>
          <w:sz w:val="26"/>
          <w:szCs w:val="26"/>
        </w:rPr>
        <w:t>);</w:t>
      </w:r>
    </w:p>
    <w:p w:rsidR="00A84F10" w:rsidRPr="00DB5BD1" w:rsidRDefault="00A84F10" w:rsidP="00A84F1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DB5BD1">
        <w:rPr>
          <w:sz w:val="26"/>
          <w:szCs w:val="26"/>
        </w:rPr>
        <w:t>муниципальное образовательное учреждение</w:t>
      </w:r>
      <w:r w:rsidRPr="00DB5BD1">
        <w:rPr>
          <w:color w:val="000000"/>
          <w:sz w:val="26"/>
          <w:szCs w:val="26"/>
        </w:rPr>
        <w:t xml:space="preserve"> «Средняя школа № 44»</w:t>
      </w:r>
      <w:r w:rsidRPr="00337914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с</w:t>
      </w:r>
      <w:r w:rsidRPr="00DB5BD1">
        <w:rPr>
          <w:color w:val="000000"/>
          <w:sz w:val="26"/>
          <w:szCs w:val="26"/>
        </w:rPr>
        <w:t>редняя школа № 44</w:t>
      </w:r>
      <w:r>
        <w:rPr>
          <w:sz w:val="26"/>
          <w:szCs w:val="26"/>
        </w:rPr>
        <w:t>);</w:t>
      </w:r>
    </w:p>
    <w:p w:rsidR="00A84F10" w:rsidRPr="00DB5BD1" w:rsidRDefault="00A84F10" w:rsidP="00A84F10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>муниципальное образовательное учреждение</w:t>
      </w:r>
      <w:r w:rsidRPr="00DB5B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дополнительного профессионального образования «Городской центр развития образования»</w:t>
      </w:r>
      <w:r w:rsidRPr="00337914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МОУ «ГЦРО»)</w:t>
      </w:r>
      <w:r w:rsidRPr="00DB5BD1">
        <w:rPr>
          <w:color w:val="000000"/>
          <w:sz w:val="26"/>
          <w:szCs w:val="26"/>
        </w:rPr>
        <w:t xml:space="preserve">. </w:t>
      </w:r>
    </w:p>
    <w:p w:rsidR="00A84F10" w:rsidRDefault="00A84F10" w:rsidP="00A84F10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47734F">
        <w:rPr>
          <w:sz w:val="26"/>
          <w:szCs w:val="26"/>
        </w:rPr>
        <w:t xml:space="preserve">Общее руководство </w:t>
      </w:r>
      <w:r w:rsidRPr="00DB5BD1">
        <w:rPr>
          <w:sz w:val="26"/>
          <w:szCs w:val="26"/>
        </w:rPr>
        <w:t>организацией, подготовкой и проведением</w:t>
      </w:r>
      <w:r w:rsidRPr="0047734F">
        <w:rPr>
          <w:sz w:val="26"/>
          <w:szCs w:val="26"/>
        </w:rPr>
        <w:t xml:space="preserve"> Дней науки и техники осуществляет организационный комитет (далее – Оргкомитет), состав которого утверждается </w:t>
      </w:r>
      <w:r>
        <w:rPr>
          <w:sz w:val="26"/>
          <w:szCs w:val="26"/>
        </w:rPr>
        <w:t>настоящим приказом (Приложение № 3)</w:t>
      </w:r>
      <w:r w:rsidRPr="0047734F">
        <w:rPr>
          <w:sz w:val="26"/>
          <w:szCs w:val="26"/>
        </w:rPr>
        <w:t xml:space="preserve">. </w:t>
      </w:r>
    </w:p>
    <w:p w:rsidR="00A84F10" w:rsidRPr="00DB5BD1" w:rsidRDefault="00A84F10" w:rsidP="00A84F10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Руководство </w:t>
      </w:r>
      <w:r>
        <w:rPr>
          <w:sz w:val="26"/>
          <w:szCs w:val="26"/>
        </w:rPr>
        <w:t xml:space="preserve">Оргкомитетом </w:t>
      </w:r>
      <w:r w:rsidRPr="00DB5BD1">
        <w:rPr>
          <w:sz w:val="26"/>
          <w:szCs w:val="26"/>
        </w:rPr>
        <w:t xml:space="preserve">осуществляет председатель, в его отсутствие </w:t>
      </w:r>
      <w:r>
        <w:rPr>
          <w:sz w:val="26"/>
          <w:szCs w:val="26"/>
        </w:rPr>
        <w:t>–</w:t>
      </w:r>
      <w:r w:rsidRPr="00DB5BD1">
        <w:rPr>
          <w:sz w:val="26"/>
          <w:szCs w:val="26"/>
        </w:rPr>
        <w:t xml:space="preserve"> заместитель председателя. </w:t>
      </w:r>
    </w:p>
    <w:p w:rsidR="00A84F10" w:rsidRPr="00DB5BD1" w:rsidRDefault="00A84F10" w:rsidP="00A84F10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lastRenderedPageBreak/>
        <w:t xml:space="preserve">Заседания </w:t>
      </w:r>
      <w:r>
        <w:rPr>
          <w:sz w:val="26"/>
          <w:szCs w:val="26"/>
        </w:rPr>
        <w:t xml:space="preserve">Оргкомитета </w:t>
      </w:r>
      <w:r w:rsidRPr="00DB5BD1">
        <w:rPr>
          <w:sz w:val="26"/>
          <w:szCs w:val="26"/>
        </w:rPr>
        <w:t xml:space="preserve">проводятся по мере необходимости, но не реже одного раза в месяц. </w:t>
      </w:r>
    </w:p>
    <w:p w:rsidR="00A84F10" w:rsidRDefault="00A84F10" w:rsidP="00A84F10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В задачи </w:t>
      </w:r>
      <w:r>
        <w:rPr>
          <w:sz w:val="26"/>
          <w:szCs w:val="26"/>
        </w:rPr>
        <w:t>Оргкомитета</w:t>
      </w:r>
      <w:r w:rsidRPr="00DB5BD1">
        <w:rPr>
          <w:sz w:val="26"/>
          <w:szCs w:val="26"/>
        </w:rPr>
        <w:t xml:space="preserve"> входит содействие в подготовке и проведении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>ней науки и техники, оказание организационной, технической</w:t>
      </w:r>
      <w:r>
        <w:rPr>
          <w:sz w:val="26"/>
          <w:szCs w:val="26"/>
        </w:rPr>
        <w:t xml:space="preserve"> поддержки</w:t>
      </w:r>
      <w:r w:rsidRPr="00DB5BD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разработка </w:t>
      </w:r>
      <w:r w:rsidRPr="00DB5BD1">
        <w:rPr>
          <w:sz w:val="26"/>
          <w:szCs w:val="26"/>
        </w:rPr>
        <w:t xml:space="preserve">и утверждение программы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>ней науки и техники.</w:t>
      </w:r>
    </w:p>
    <w:p w:rsidR="00A84F10" w:rsidRPr="007E1652" w:rsidRDefault="00A84F10" w:rsidP="00A84F10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E1652">
        <w:rPr>
          <w:sz w:val="26"/>
          <w:szCs w:val="26"/>
        </w:rPr>
        <w:t>Партнерами являются образовательные учреждения, научные и научно-производственные учреждения, учреждения среднего и высшего профессионального образования, территориальные и отраслевые ассоциации, промышленные предприятия, инновационные компании и другие организации, расположенные на территории города Ярославль.</w:t>
      </w:r>
    </w:p>
    <w:p w:rsidR="00A84F10" w:rsidRPr="00B013F5" w:rsidRDefault="00A84F10" w:rsidP="00A84F10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B013F5">
        <w:rPr>
          <w:sz w:val="26"/>
          <w:szCs w:val="26"/>
        </w:rPr>
        <w:t>Информационная поддержка проведения мероприятий Дней науки и техники обеспечивается средствами массовой информации, а также посредством размещения материалов на сайте департамента образования мэрии города Ярославля, МОУ «ГЦРО» и сайтах организаторов мероприятий.</w:t>
      </w:r>
    </w:p>
    <w:p w:rsidR="00A84F10" w:rsidRPr="00DB5BD1" w:rsidRDefault="00A84F10" w:rsidP="00A84F10">
      <w:pPr>
        <w:numPr>
          <w:ilvl w:val="1"/>
          <w:numId w:val="1"/>
        </w:numPr>
        <w:tabs>
          <w:tab w:val="left" w:pos="709"/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Финансирование организационных расходов по подготовке и проведению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>ней науки и техники осуществляет МОУ КОЦ «ЛАД».</w:t>
      </w:r>
    </w:p>
    <w:p w:rsidR="00A84F10" w:rsidRDefault="00A84F10" w:rsidP="00A84F10">
      <w:pPr>
        <w:ind w:firstLine="141"/>
        <w:jc w:val="both"/>
        <w:rPr>
          <w:sz w:val="26"/>
          <w:szCs w:val="26"/>
          <w:lang w:eastAsia="ru-RU"/>
        </w:rPr>
      </w:pPr>
    </w:p>
    <w:p w:rsidR="00A84F10" w:rsidRPr="00DB5BD1" w:rsidRDefault="00A84F10" w:rsidP="00A84F10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B5BD1">
        <w:rPr>
          <w:b/>
          <w:bCs/>
          <w:color w:val="000000"/>
          <w:sz w:val="26"/>
          <w:szCs w:val="26"/>
        </w:rPr>
        <w:t>Цели и задачи</w:t>
      </w:r>
      <w:r>
        <w:rPr>
          <w:b/>
          <w:bCs/>
          <w:color w:val="000000"/>
          <w:sz w:val="26"/>
          <w:szCs w:val="26"/>
        </w:rPr>
        <w:t>:</w:t>
      </w:r>
    </w:p>
    <w:p w:rsidR="00A84F10" w:rsidRPr="00DB5BD1" w:rsidRDefault="00A84F10" w:rsidP="00A84F10">
      <w:pPr>
        <w:ind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>2.1. Цел</w:t>
      </w:r>
      <w:r>
        <w:rPr>
          <w:sz w:val="26"/>
          <w:szCs w:val="26"/>
        </w:rPr>
        <w:t>и</w:t>
      </w:r>
      <w:r w:rsidRPr="00DB5BD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>ней науки и техники</w:t>
      </w:r>
      <w:r>
        <w:rPr>
          <w:sz w:val="26"/>
          <w:szCs w:val="26"/>
        </w:rPr>
        <w:t xml:space="preserve"> –</w:t>
      </w:r>
      <w:r w:rsidRPr="00DB5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</w:t>
      </w:r>
      <w:proofErr w:type="spellStart"/>
      <w:r>
        <w:rPr>
          <w:sz w:val="26"/>
          <w:szCs w:val="26"/>
        </w:rPr>
        <w:t>техносферной</w:t>
      </w:r>
      <w:proofErr w:type="spellEnd"/>
      <w:r>
        <w:rPr>
          <w:sz w:val="26"/>
          <w:szCs w:val="26"/>
        </w:rPr>
        <w:t xml:space="preserve"> образовательной среды для обучающихся муниципальных образовательных учреждений (далее – образовательные учреждения), </w:t>
      </w:r>
      <w:r w:rsidRPr="00DB5BD1">
        <w:rPr>
          <w:sz w:val="26"/>
          <w:szCs w:val="26"/>
        </w:rPr>
        <w:t>популяризация научного и технического творчества в город</w:t>
      </w:r>
      <w:r>
        <w:rPr>
          <w:sz w:val="26"/>
          <w:szCs w:val="26"/>
        </w:rPr>
        <w:t>е</w:t>
      </w:r>
      <w:r w:rsidRPr="00DB5BD1">
        <w:rPr>
          <w:sz w:val="26"/>
          <w:szCs w:val="26"/>
        </w:rPr>
        <w:t xml:space="preserve"> Ярославл</w:t>
      </w:r>
      <w:r>
        <w:rPr>
          <w:sz w:val="26"/>
          <w:szCs w:val="26"/>
        </w:rPr>
        <w:t>е</w:t>
      </w:r>
      <w:r w:rsidRPr="00DB5BD1">
        <w:rPr>
          <w:sz w:val="26"/>
          <w:szCs w:val="26"/>
        </w:rPr>
        <w:t>.</w:t>
      </w:r>
    </w:p>
    <w:p w:rsidR="00A84F10" w:rsidRDefault="00A84F10" w:rsidP="00A84F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B5BD1">
        <w:rPr>
          <w:sz w:val="26"/>
          <w:szCs w:val="26"/>
        </w:rPr>
        <w:t xml:space="preserve">2.2. Задачи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>ней науки и техники:</w:t>
      </w:r>
    </w:p>
    <w:p w:rsidR="00A84F10" w:rsidRPr="00DB5BD1" w:rsidRDefault="00A84F10" w:rsidP="00A84F10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представление современных тенденций развития науки и техники (включая </w:t>
      </w:r>
      <w:proofErr w:type="spellStart"/>
      <w:r w:rsidRPr="00DB5BD1">
        <w:rPr>
          <w:sz w:val="26"/>
          <w:szCs w:val="26"/>
        </w:rPr>
        <w:t>нанотехнологии</w:t>
      </w:r>
      <w:proofErr w:type="spellEnd"/>
      <w:r w:rsidRPr="00DB5BD1">
        <w:rPr>
          <w:sz w:val="26"/>
          <w:szCs w:val="26"/>
        </w:rPr>
        <w:t xml:space="preserve"> и робототехнику);</w:t>
      </w:r>
    </w:p>
    <w:p w:rsidR="00A84F10" w:rsidRPr="00DB5BD1" w:rsidRDefault="00A84F10" w:rsidP="00A84F10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развитие научного творчества подрастающего поколения; </w:t>
      </w:r>
    </w:p>
    <w:p w:rsidR="00A84F10" w:rsidRPr="00DB5BD1" w:rsidRDefault="00A84F10" w:rsidP="00A84F10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популяризация </w:t>
      </w:r>
      <w:r>
        <w:rPr>
          <w:sz w:val="26"/>
          <w:szCs w:val="26"/>
        </w:rPr>
        <w:t>общеобразовательных учреждений и учреждений</w:t>
      </w:r>
      <w:r w:rsidRPr="00DB5BD1">
        <w:rPr>
          <w:sz w:val="26"/>
          <w:szCs w:val="26"/>
        </w:rPr>
        <w:t xml:space="preserve"> дополнительного образования, реализующих программы технической и </w:t>
      </w:r>
      <w:proofErr w:type="spellStart"/>
      <w:proofErr w:type="gramStart"/>
      <w:r w:rsidRPr="00DB5BD1">
        <w:rPr>
          <w:sz w:val="26"/>
          <w:szCs w:val="26"/>
        </w:rPr>
        <w:t>естественно</w:t>
      </w:r>
      <w:r>
        <w:rPr>
          <w:sz w:val="26"/>
          <w:szCs w:val="26"/>
        </w:rPr>
        <w:t>-</w:t>
      </w:r>
      <w:r w:rsidRPr="00DB5BD1">
        <w:rPr>
          <w:sz w:val="26"/>
          <w:szCs w:val="26"/>
        </w:rPr>
        <w:t>научной</w:t>
      </w:r>
      <w:proofErr w:type="spellEnd"/>
      <w:proofErr w:type="gramEnd"/>
      <w:r w:rsidRPr="00DB5BD1">
        <w:rPr>
          <w:sz w:val="26"/>
          <w:szCs w:val="26"/>
        </w:rPr>
        <w:t xml:space="preserve"> направленности; </w:t>
      </w:r>
    </w:p>
    <w:p w:rsidR="00A84F10" w:rsidRPr="00DB5BD1" w:rsidRDefault="00A84F10" w:rsidP="00A84F10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укрепление связей с различными организациями в области научного и технического творчества; </w:t>
      </w:r>
    </w:p>
    <w:p w:rsidR="00A84F10" w:rsidRPr="00DB5BD1" w:rsidRDefault="00A84F10" w:rsidP="00A84F10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привлечение </w:t>
      </w:r>
      <w:proofErr w:type="gramStart"/>
      <w:r w:rsidRPr="00DB5BD1">
        <w:rPr>
          <w:sz w:val="26"/>
          <w:szCs w:val="26"/>
        </w:rPr>
        <w:t>обучающихся</w:t>
      </w:r>
      <w:proofErr w:type="gramEnd"/>
      <w:r w:rsidRPr="00DB5BD1">
        <w:rPr>
          <w:sz w:val="26"/>
          <w:szCs w:val="26"/>
        </w:rPr>
        <w:t xml:space="preserve"> к исследовательской деятельности;</w:t>
      </w:r>
    </w:p>
    <w:p w:rsidR="00A84F10" w:rsidRPr="00DB5BD1" w:rsidRDefault="00A84F10" w:rsidP="00A84F10">
      <w:pPr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>профессиональная ориентация обучающихся в области перспективных профессий.</w:t>
      </w:r>
    </w:p>
    <w:p w:rsidR="00A84F10" w:rsidRDefault="00A84F10" w:rsidP="00A84F10">
      <w:pPr>
        <w:ind w:firstLine="567"/>
        <w:jc w:val="both"/>
        <w:rPr>
          <w:b/>
          <w:sz w:val="26"/>
          <w:szCs w:val="26"/>
        </w:rPr>
      </w:pPr>
    </w:p>
    <w:p w:rsidR="00A84F10" w:rsidRPr="00B013F5" w:rsidRDefault="00A84F10" w:rsidP="00A84F1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B013F5">
        <w:rPr>
          <w:b/>
          <w:sz w:val="26"/>
          <w:szCs w:val="26"/>
        </w:rPr>
        <w:t>Участники</w:t>
      </w:r>
    </w:p>
    <w:p w:rsidR="00A84F10" w:rsidRDefault="00A84F10" w:rsidP="00A84F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Днях науки и техники могут принять участие обучающиеся в возрасте от </w:t>
      </w:r>
      <w:r w:rsidRPr="00F077F8">
        <w:rPr>
          <w:sz w:val="26"/>
          <w:szCs w:val="26"/>
        </w:rPr>
        <w:t>6</w:t>
      </w:r>
      <w:r>
        <w:rPr>
          <w:sz w:val="26"/>
          <w:szCs w:val="26"/>
        </w:rPr>
        <w:t xml:space="preserve"> до 18 лет и их родители (законные представители), педагогические работники образовательных учреждений всех типов города Ярославля.</w:t>
      </w:r>
    </w:p>
    <w:p w:rsidR="00A84F10" w:rsidRPr="001B2D37" w:rsidRDefault="00A84F10" w:rsidP="00A84F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конференции, конкурсных, фестивальных мероприятиях, мастер-классах, мини-лекциях может быть как индивидуальным, так и групповым (командным).</w:t>
      </w:r>
    </w:p>
    <w:p w:rsidR="00A84F10" w:rsidRPr="00DB5BD1" w:rsidRDefault="00A84F10" w:rsidP="00A84F10">
      <w:pPr>
        <w:ind w:firstLine="567"/>
        <w:jc w:val="both"/>
        <w:rPr>
          <w:b/>
          <w:sz w:val="26"/>
          <w:szCs w:val="26"/>
        </w:rPr>
      </w:pPr>
    </w:p>
    <w:p w:rsidR="00A84F10" w:rsidRDefault="00A84F10" w:rsidP="00A84F1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Содержание </w:t>
      </w:r>
    </w:p>
    <w:p w:rsidR="00A84F10" w:rsidRDefault="00A84F10" w:rsidP="00A84F10">
      <w:pPr>
        <w:ind w:firstLine="708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>Дней науки и техники включает:</w:t>
      </w:r>
      <w:r w:rsidRPr="00DB5BD1">
        <w:rPr>
          <w:sz w:val="26"/>
          <w:szCs w:val="26"/>
        </w:rPr>
        <w:t xml:space="preserve"> </w:t>
      </w:r>
    </w:p>
    <w:p w:rsidR="00A84F10" w:rsidRDefault="00A84F10" w:rsidP="00A84F10">
      <w:pPr>
        <w:numPr>
          <w:ilvl w:val="0"/>
          <w:numId w:val="4"/>
        </w:numPr>
        <w:tabs>
          <w:tab w:val="left" w:pos="851"/>
          <w:tab w:val="left" w:pos="993"/>
        </w:tabs>
        <w:ind w:left="709" w:firstLine="0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открытие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 xml:space="preserve">ней науки и техники, </w:t>
      </w:r>
    </w:p>
    <w:p w:rsidR="00A84F10" w:rsidRDefault="00A84F10" w:rsidP="00A84F10">
      <w:pPr>
        <w:numPr>
          <w:ilvl w:val="0"/>
          <w:numId w:val="4"/>
        </w:numPr>
        <w:tabs>
          <w:tab w:val="left" w:pos="851"/>
          <w:tab w:val="left" w:pos="993"/>
        </w:tabs>
        <w:ind w:left="709" w:firstLine="0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проведение основных мероприятий, </w:t>
      </w:r>
    </w:p>
    <w:p w:rsidR="00A84F10" w:rsidRPr="00DB5BD1" w:rsidRDefault="00A84F10" w:rsidP="00A84F10">
      <w:pPr>
        <w:numPr>
          <w:ilvl w:val="0"/>
          <w:numId w:val="4"/>
        </w:numPr>
        <w:tabs>
          <w:tab w:val="left" w:pos="851"/>
          <w:tab w:val="left" w:pos="993"/>
        </w:tabs>
        <w:ind w:left="709" w:firstLine="0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закрытие и подведение итогов. </w:t>
      </w:r>
    </w:p>
    <w:p w:rsidR="00A84F10" w:rsidRPr="00DB5BD1" w:rsidRDefault="00A84F10" w:rsidP="00A84F10">
      <w:pPr>
        <w:ind w:firstLine="69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</w:t>
      </w:r>
      <w:r w:rsidRPr="00DB5BD1">
        <w:rPr>
          <w:sz w:val="26"/>
          <w:szCs w:val="26"/>
        </w:rPr>
        <w:t>ероприяти</w:t>
      </w:r>
      <w:r>
        <w:rPr>
          <w:sz w:val="26"/>
          <w:szCs w:val="26"/>
        </w:rPr>
        <w:t>я проходят в соответствии с программой</w:t>
      </w:r>
      <w:r w:rsidRPr="00DB5BD1">
        <w:rPr>
          <w:sz w:val="26"/>
          <w:szCs w:val="26"/>
        </w:rPr>
        <w:t xml:space="preserve"> </w:t>
      </w:r>
      <w:r>
        <w:rPr>
          <w:sz w:val="26"/>
          <w:szCs w:val="26"/>
        </w:rPr>
        <w:t>Четвертых городских Дней науки и техники (Приложение № 2)</w:t>
      </w:r>
      <w:r w:rsidRPr="00DB5BD1">
        <w:rPr>
          <w:sz w:val="26"/>
          <w:szCs w:val="26"/>
        </w:rPr>
        <w:t xml:space="preserve">: </w:t>
      </w:r>
    </w:p>
    <w:p w:rsidR="00A84F10" w:rsidRPr="002E0ADF" w:rsidRDefault="00A84F10" w:rsidP="00A84F10">
      <w:pPr>
        <w:tabs>
          <w:tab w:val="left" w:pos="1635"/>
        </w:tabs>
        <w:ind w:hanging="567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E0ADF">
        <w:rPr>
          <w:b/>
          <w:sz w:val="26"/>
          <w:szCs w:val="26"/>
        </w:rPr>
        <w:t xml:space="preserve">Раздел 1. </w:t>
      </w:r>
      <w:proofErr w:type="spellStart"/>
      <w:r w:rsidRPr="002E0ADF">
        <w:rPr>
          <w:b/>
          <w:sz w:val="26"/>
          <w:szCs w:val="26"/>
        </w:rPr>
        <w:t>Досуговая</w:t>
      </w:r>
      <w:proofErr w:type="spellEnd"/>
      <w:r w:rsidRPr="002E0ADF">
        <w:rPr>
          <w:b/>
          <w:sz w:val="26"/>
          <w:szCs w:val="26"/>
        </w:rPr>
        <w:t xml:space="preserve"> и образовательная программа для детей и родителей</w:t>
      </w:r>
      <w:r>
        <w:rPr>
          <w:b/>
          <w:sz w:val="26"/>
          <w:szCs w:val="26"/>
        </w:rPr>
        <w:t>:</w:t>
      </w:r>
    </w:p>
    <w:p w:rsidR="00A84F10" w:rsidRDefault="00A84F10" w:rsidP="00A84F1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>выставка «</w:t>
      </w:r>
      <w:proofErr w:type="spellStart"/>
      <w:r w:rsidRPr="00DB5BD1">
        <w:rPr>
          <w:sz w:val="26"/>
          <w:szCs w:val="26"/>
        </w:rPr>
        <w:t>Техноретро</w:t>
      </w:r>
      <w:proofErr w:type="spellEnd"/>
      <w:r w:rsidRPr="00DB5BD1">
        <w:rPr>
          <w:sz w:val="26"/>
          <w:szCs w:val="26"/>
        </w:rPr>
        <w:t>»</w:t>
      </w:r>
      <w:r>
        <w:rPr>
          <w:sz w:val="26"/>
          <w:szCs w:val="26"/>
        </w:rPr>
        <w:t xml:space="preserve"> и мастер-классы по начальному техническому моделированию</w:t>
      </w:r>
      <w:r w:rsidRPr="00DB5BD1"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>научные мини</w:t>
      </w:r>
      <w:r>
        <w:rPr>
          <w:sz w:val="26"/>
          <w:szCs w:val="26"/>
        </w:rPr>
        <w:t>-</w:t>
      </w:r>
      <w:r w:rsidRPr="00DB5BD1">
        <w:rPr>
          <w:sz w:val="26"/>
          <w:szCs w:val="26"/>
        </w:rPr>
        <w:t xml:space="preserve">лекции преподавателей и аспирантов организаций высшего профессионального </w:t>
      </w:r>
      <w:r>
        <w:rPr>
          <w:sz w:val="26"/>
          <w:szCs w:val="26"/>
        </w:rPr>
        <w:t xml:space="preserve"> </w:t>
      </w:r>
      <w:r w:rsidRPr="00DB5BD1">
        <w:rPr>
          <w:sz w:val="26"/>
          <w:szCs w:val="26"/>
        </w:rPr>
        <w:t>образования;</w:t>
      </w:r>
    </w:p>
    <w:p w:rsidR="00A84F10" w:rsidRDefault="00A84F10" w:rsidP="00A84F1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76E5">
        <w:rPr>
          <w:sz w:val="26"/>
          <w:szCs w:val="26"/>
        </w:rPr>
        <w:t xml:space="preserve">Чемпионат по методике </w:t>
      </w:r>
      <w:proofErr w:type="spellStart"/>
      <w:r w:rsidRPr="007276E5">
        <w:rPr>
          <w:sz w:val="26"/>
          <w:szCs w:val="26"/>
          <w:lang w:val="en-US"/>
        </w:rPr>
        <w:t>JuniorSkills</w:t>
      </w:r>
      <w:proofErr w:type="spellEnd"/>
      <w:r>
        <w:rPr>
          <w:sz w:val="26"/>
          <w:szCs w:val="26"/>
        </w:rPr>
        <w:t xml:space="preserve">. </w:t>
      </w:r>
      <w:r w:rsidRPr="007276E5">
        <w:rPr>
          <w:sz w:val="26"/>
          <w:szCs w:val="26"/>
        </w:rPr>
        <w:t>Компетенция «Мобильная робототехника»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76E5">
        <w:rPr>
          <w:sz w:val="26"/>
          <w:szCs w:val="26"/>
        </w:rPr>
        <w:t xml:space="preserve">состязания по простейшим авиамоделям, робототехнике, </w:t>
      </w:r>
      <w:proofErr w:type="spellStart"/>
      <w:r w:rsidRPr="007276E5">
        <w:rPr>
          <w:sz w:val="26"/>
          <w:szCs w:val="26"/>
        </w:rPr>
        <w:t>лего-конструированию</w:t>
      </w:r>
      <w:proofErr w:type="spellEnd"/>
      <w:r w:rsidRPr="007276E5">
        <w:rPr>
          <w:sz w:val="26"/>
          <w:szCs w:val="26"/>
        </w:rPr>
        <w:t>, гонкам моделей и программированию;</w:t>
      </w:r>
    </w:p>
    <w:p w:rsidR="00A84F10" w:rsidRPr="007276E5" w:rsidRDefault="00A84F10" w:rsidP="00A84F1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276E5">
        <w:rPr>
          <w:sz w:val="26"/>
          <w:szCs w:val="26"/>
        </w:rPr>
        <w:t xml:space="preserve">выставка работ по </w:t>
      </w:r>
      <w:proofErr w:type="spellStart"/>
      <w:r w:rsidRPr="007276E5">
        <w:rPr>
          <w:sz w:val="26"/>
          <w:szCs w:val="26"/>
        </w:rPr>
        <w:t>лего-конструированию</w:t>
      </w:r>
      <w:proofErr w:type="spellEnd"/>
      <w:r>
        <w:rPr>
          <w:sz w:val="26"/>
          <w:szCs w:val="26"/>
        </w:rPr>
        <w:t xml:space="preserve"> </w:t>
      </w:r>
      <w:r w:rsidRPr="007276E5">
        <w:rPr>
          <w:sz w:val="26"/>
          <w:szCs w:val="26"/>
        </w:rPr>
        <w:t>«Школа будущего в моём городе»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DB5BD1">
        <w:rPr>
          <w:sz w:val="26"/>
          <w:szCs w:val="26"/>
        </w:rPr>
        <w:t>астер-классы, экскурсионные программы по техническим средствам и устройствам Центра анимационного творчества «Перспектива»</w:t>
      </w:r>
      <w:r>
        <w:rPr>
          <w:sz w:val="26"/>
          <w:szCs w:val="26"/>
        </w:rPr>
        <w:t>.</w:t>
      </w:r>
    </w:p>
    <w:p w:rsidR="00A84F10" w:rsidRPr="002E0ADF" w:rsidRDefault="00A84F10" w:rsidP="00A84F10">
      <w:pPr>
        <w:tabs>
          <w:tab w:val="left" w:pos="1215"/>
        </w:tabs>
        <w:rPr>
          <w:b/>
          <w:sz w:val="26"/>
          <w:szCs w:val="26"/>
        </w:rPr>
      </w:pPr>
      <w:r w:rsidRPr="002E0ADF">
        <w:rPr>
          <w:b/>
          <w:sz w:val="26"/>
          <w:szCs w:val="26"/>
        </w:rPr>
        <w:t>Раздел 2. Программа мероприятий</w:t>
      </w:r>
      <w:r>
        <w:rPr>
          <w:b/>
          <w:sz w:val="26"/>
          <w:szCs w:val="26"/>
        </w:rPr>
        <w:t>:</w:t>
      </w:r>
    </w:p>
    <w:p w:rsidR="00A84F10" w:rsidRDefault="00A84F10" w:rsidP="00A84F1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DB5BD1">
        <w:rPr>
          <w:sz w:val="26"/>
          <w:szCs w:val="26"/>
        </w:rPr>
        <w:t>естиваль</w:t>
      </w:r>
      <w:r>
        <w:rPr>
          <w:sz w:val="26"/>
          <w:szCs w:val="26"/>
        </w:rPr>
        <w:t xml:space="preserve"> </w:t>
      </w:r>
      <w:r w:rsidRPr="00DB5BD1">
        <w:rPr>
          <w:sz w:val="26"/>
          <w:szCs w:val="26"/>
        </w:rPr>
        <w:t>«</w:t>
      </w:r>
      <w:proofErr w:type="spellStart"/>
      <w:r w:rsidRPr="00DB5BD1">
        <w:rPr>
          <w:sz w:val="26"/>
          <w:szCs w:val="26"/>
        </w:rPr>
        <w:t>Техноретро</w:t>
      </w:r>
      <w:proofErr w:type="spellEnd"/>
      <w:r w:rsidRPr="00DB5BD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84F10" w:rsidRPr="00A05023" w:rsidRDefault="00A84F10" w:rsidP="00A84F10">
      <w:pPr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A05023">
        <w:rPr>
          <w:sz w:val="26"/>
          <w:szCs w:val="26"/>
        </w:rPr>
        <w:t>городская конференция школьников «Лабиринты науки»;</w:t>
      </w:r>
    </w:p>
    <w:p w:rsidR="00A84F10" w:rsidRDefault="00A84F10" w:rsidP="00A84F10">
      <w:pPr>
        <w:numPr>
          <w:ilvl w:val="0"/>
          <w:numId w:val="6"/>
        </w:numPr>
        <w:tabs>
          <w:tab w:val="center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DB5BD1">
        <w:rPr>
          <w:sz w:val="26"/>
          <w:szCs w:val="26"/>
        </w:rPr>
        <w:t xml:space="preserve">нтеллектуальный конкурс </w:t>
      </w:r>
      <w:r w:rsidRPr="007E0CFF">
        <w:rPr>
          <w:sz w:val="26"/>
          <w:szCs w:val="26"/>
        </w:rPr>
        <w:t>«Технологии развития памяти и логики»</w:t>
      </w:r>
      <w:r w:rsidRPr="00DB5BD1">
        <w:rPr>
          <w:sz w:val="26"/>
          <w:szCs w:val="26"/>
        </w:rPr>
        <w:t xml:space="preserve"> (городской этап в рамках программы «Шаг в будущее»)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6"/>
        </w:numPr>
        <w:tabs>
          <w:tab w:val="center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Чемпионат по методике </w:t>
      </w:r>
      <w:proofErr w:type="spellStart"/>
      <w:r w:rsidRPr="00DB5BD1">
        <w:rPr>
          <w:sz w:val="26"/>
          <w:szCs w:val="26"/>
          <w:lang w:val="en-US"/>
        </w:rPr>
        <w:t>JuniorSkills</w:t>
      </w:r>
      <w:proofErr w:type="spellEnd"/>
      <w:r>
        <w:rPr>
          <w:sz w:val="26"/>
          <w:szCs w:val="26"/>
        </w:rPr>
        <w:t xml:space="preserve">. </w:t>
      </w:r>
      <w:r w:rsidRPr="00DB5BD1">
        <w:rPr>
          <w:sz w:val="26"/>
          <w:szCs w:val="26"/>
        </w:rPr>
        <w:t>Компетенция «Мобильная робототехника»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5BD1">
        <w:rPr>
          <w:sz w:val="26"/>
          <w:szCs w:val="26"/>
        </w:rPr>
        <w:t>Первенство по простейшим авиамоделям</w:t>
      </w:r>
      <w:r>
        <w:rPr>
          <w:sz w:val="26"/>
          <w:szCs w:val="26"/>
        </w:rPr>
        <w:t xml:space="preserve"> </w:t>
      </w:r>
      <w:r w:rsidRPr="00DB5BD1">
        <w:rPr>
          <w:sz w:val="26"/>
          <w:szCs w:val="26"/>
        </w:rPr>
        <w:t>на дальность полета в закрытых помещениях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5BD1">
        <w:rPr>
          <w:sz w:val="26"/>
          <w:szCs w:val="26"/>
        </w:rPr>
        <w:t>остязания по робототехнике «Гонки по линии»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5BD1">
        <w:rPr>
          <w:sz w:val="26"/>
          <w:szCs w:val="26"/>
        </w:rPr>
        <w:t>остязания по робототехнике «Сборка на время»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5BD1">
        <w:rPr>
          <w:sz w:val="26"/>
          <w:szCs w:val="26"/>
        </w:rPr>
        <w:t>остязания по робототехнике «</w:t>
      </w:r>
      <w:proofErr w:type="spellStart"/>
      <w:r w:rsidRPr="00DB5BD1">
        <w:rPr>
          <w:sz w:val="26"/>
          <w:szCs w:val="26"/>
        </w:rPr>
        <w:t>Мини-сумо</w:t>
      </w:r>
      <w:proofErr w:type="spellEnd"/>
      <w:r w:rsidRPr="00DB5BD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5BD1">
        <w:rPr>
          <w:sz w:val="26"/>
          <w:szCs w:val="26"/>
        </w:rPr>
        <w:t xml:space="preserve">остязания по </w:t>
      </w:r>
      <w:proofErr w:type="spellStart"/>
      <w:r w:rsidRPr="00DB5BD1">
        <w:rPr>
          <w:sz w:val="26"/>
          <w:szCs w:val="26"/>
        </w:rPr>
        <w:t>лего-конструированию</w:t>
      </w:r>
      <w:proofErr w:type="spellEnd"/>
      <w:r w:rsidRPr="00DB5BD1">
        <w:rPr>
          <w:sz w:val="26"/>
          <w:szCs w:val="26"/>
        </w:rPr>
        <w:t xml:space="preserve"> «Мой город»</w:t>
      </w:r>
      <w:r>
        <w:rPr>
          <w:sz w:val="26"/>
          <w:szCs w:val="26"/>
        </w:rPr>
        <w:t>;</w:t>
      </w:r>
    </w:p>
    <w:p w:rsidR="00A84F10" w:rsidRPr="00DB5BD1" w:rsidRDefault="00A84F10" w:rsidP="00A84F1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5BD1">
        <w:rPr>
          <w:sz w:val="26"/>
          <w:szCs w:val="26"/>
        </w:rPr>
        <w:t>остязания по гонкам автомоделей</w:t>
      </w:r>
      <w:r>
        <w:rPr>
          <w:sz w:val="26"/>
          <w:szCs w:val="26"/>
        </w:rPr>
        <w:t xml:space="preserve"> </w:t>
      </w:r>
      <w:r w:rsidRPr="00DB5BD1">
        <w:rPr>
          <w:sz w:val="26"/>
          <w:szCs w:val="26"/>
        </w:rPr>
        <w:t>«Автогонки-2016»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6"/>
        </w:numPr>
        <w:tabs>
          <w:tab w:val="center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5BD1">
        <w:rPr>
          <w:sz w:val="26"/>
          <w:szCs w:val="26"/>
        </w:rPr>
        <w:t>остязания по программированию</w:t>
      </w:r>
      <w:r>
        <w:rPr>
          <w:sz w:val="26"/>
          <w:szCs w:val="26"/>
        </w:rPr>
        <w:t xml:space="preserve"> </w:t>
      </w:r>
      <w:r w:rsidRPr="00DB5BD1">
        <w:rPr>
          <w:sz w:val="26"/>
          <w:szCs w:val="26"/>
        </w:rPr>
        <w:t>«Решение практических задач»</w:t>
      </w:r>
      <w:r>
        <w:rPr>
          <w:sz w:val="26"/>
          <w:szCs w:val="26"/>
        </w:rPr>
        <w:t>.</w:t>
      </w:r>
    </w:p>
    <w:p w:rsidR="00A84F10" w:rsidRPr="00E821B6" w:rsidRDefault="00A84F10" w:rsidP="00A84F10">
      <w:pPr>
        <w:rPr>
          <w:b/>
          <w:sz w:val="26"/>
          <w:szCs w:val="26"/>
        </w:rPr>
      </w:pPr>
      <w:r w:rsidRPr="00E821B6">
        <w:rPr>
          <w:b/>
          <w:sz w:val="26"/>
          <w:szCs w:val="26"/>
        </w:rPr>
        <w:t>Раздел 3 Образовательная программа для педагогов</w:t>
      </w:r>
      <w:r>
        <w:rPr>
          <w:b/>
          <w:sz w:val="26"/>
          <w:szCs w:val="26"/>
        </w:rPr>
        <w:t>:</w:t>
      </w:r>
    </w:p>
    <w:p w:rsidR="00A84F10" w:rsidRDefault="00A84F10" w:rsidP="00A84F1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5BD1">
        <w:rPr>
          <w:sz w:val="26"/>
          <w:szCs w:val="26"/>
        </w:rPr>
        <w:t>еминар по сборке роботов LEGO MINDSTORMS (для начинающих специалистов)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50312">
        <w:rPr>
          <w:sz w:val="26"/>
          <w:szCs w:val="26"/>
          <w:shd w:val="clear" w:color="auto" w:fill="FFFFFF"/>
        </w:rPr>
        <w:t>семинар по программированию роботов LEGO</w:t>
      </w:r>
      <w:r w:rsidRPr="00DB5BD1">
        <w:rPr>
          <w:sz w:val="26"/>
          <w:szCs w:val="26"/>
        </w:rPr>
        <w:t> MINDSTORMS</w:t>
      </w:r>
      <w:r>
        <w:rPr>
          <w:sz w:val="26"/>
          <w:szCs w:val="26"/>
        </w:rPr>
        <w:t xml:space="preserve"> </w:t>
      </w:r>
      <w:r w:rsidRPr="00DB5BD1">
        <w:rPr>
          <w:sz w:val="26"/>
          <w:szCs w:val="26"/>
        </w:rPr>
        <w:t>(для начинающих специалистов)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5BD1">
        <w:rPr>
          <w:sz w:val="26"/>
          <w:szCs w:val="26"/>
        </w:rPr>
        <w:t>овещания для заместителей директоров по учебно-воспитательной работе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5BD1">
        <w:rPr>
          <w:sz w:val="26"/>
          <w:szCs w:val="26"/>
        </w:rPr>
        <w:t>еминар-консультация по робототехнике</w:t>
      </w:r>
      <w:r>
        <w:rPr>
          <w:sz w:val="26"/>
          <w:szCs w:val="26"/>
        </w:rPr>
        <w:t>;</w:t>
      </w:r>
    </w:p>
    <w:p w:rsidR="00A84F10" w:rsidRDefault="00A84F10" w:rsidP="00A84F1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DB5BD1">
        <w:rPr>
          <w:sz w:val="26"/>
          <w:szCs w:val="26"/>
        </w:rPr>
        <w:t>астер-класс «Введение в анимацию»</w:t>
      </w:r>
      <w:r>
        <w:rPr>
          <w:sz w:val="26"/>
          <w:szCs w:val="26"/>
        </w:rPr>
        <w:t>;</w:t>
      </w:r>
    </w:p>
    <w:p w:rsidR="00A84F10" w:rsidRPr="00EA30CD" w:rsidRDefault="00A84F10" w:rsidP="00A84F10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DB5BD1">
        <w:rPr>
          <w:sz w:val="26"/>
          <w:szCs w:val="26"/>
        </w:rPr>
        <w:t>руглый стол «Инженеры будущего»</w:t>
      </w:r>
      <w:r>
        <w:rPr>
          <w:sz w:val="26"/>
          <w:szCs w:val="26"/>
        </w:rPr>
        <w:t>.</w:t>
      </w:r>
    </w:p>
    <w:p w:rsidR="00A84F10" w:rsidRDefault="00A84F10" w:rsidP="00A84F10">
      <w:pPr>
        <w:ind w:left="1100"/>
        <w:jc w:val="both"/>
        <w:rPr>
          <w:b/>
          <w:sz w:val="26"/>
          <w:szCs w:val="26"/>
        </w:rPr>
      </w:pPr>
    </w:p>
    <w:p w:rsidR="00A84F10" w:rsidRPr="0010332E" w:rsidRDefault="00A84F10" w:rsidP="00A84F1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0332E">
        <w:rPr>
          <w:b/>
          <w:sz w:val="26"/>
          <w:szCs w:val="26"/>
        </w:rPr>
        <w:t>Сроки, порядок и условия проведения</w:t>
      </w:r>
    </w:p>
    <w:p w:rsidR="00A84F10" w:rsidRPr="00DB5BD1" w:rsidRDefault="00A84F10" w:rsidP="00A84F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>н</w:t>
      </w:r>
      <w:r>
        <w:rPr>
          <w:sz w:val="26"/>
          <w:szCs w:val="26"/>
        </w:rPr>
        <w:t>и</w:t>
      </w:r>
      <w:r w:rsidRPr="00DB5BD1">
        <w:rPr>
          <w:sz w:val="26"/>
          <w:szCs w:val="26"/>
        </w:rPr>
        <w:t xml:space="preserve"> науки и техники пров</w:t>
      </w:r>
      <w:r>
        <w:rPr>
          <w:sz w:val="26"/>
          <w:szCs w:val="26"/>
        </w:rPr>
        <w:t>одятся с</w:t>
      </w:r>
      <w:r w:rsidRPr="00DB5BD1">
        <w:rPr>
          <w:sz w:val="26"/>
          <w:szCs w:val="26"/>
        </w:rPr>
        <w:t xml:space="preserve"> октябр</w:t>
      </w:r>
      <w:r>
        <w:rPr>
          <w:sz w:val="26"/>
          <w:szCs w:val="26"/>
        </w:rPr>
        <w:t xml:space="preserve">я по </w:t>
      </w:r>
      <w:r w:rsidRPr="00DB5BD1">
        <w:rPr>
          <w:sz w:val="26"/>
          <w:szCs w:val="26"/>
        </w:rPr>
        <w:t>декабрь 2016 года.</w:t>
      </w:r>
      <w:r>
        <w:rPr>
          <w:sz w:val="26"/>
          <w:szCs w:val="26"/>
        </w:rPr>
        <w:t xml:space="preserve"> </w:t>
      </w:r>
    </w:p>
    <w:p w:rsidR="00A84F10" w:rsidRPr="00DB5BD1" w:rsidRDefault="00A84F10" w:rsidP="00A84F10">
      <w:pPr>
        <w:ind w:firstLine="708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Организация и проведение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>ней науки и те</w:t>
      </w:r>
      <w:r>
        <w:rPr>
          <w:sz w:val="26"/>
          <w:szCs w:val="26"/>
        </w:rPr>
        <w:t>хники включает в себя два этапа:</w:t>
      </w:r>
    </w:p>
    <w:p w:rsidR="00A84F10" w:rsidRPr="00DB5BD1" w:rsidRDefault="00A84F10" w:rsidP="00A84F10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подготовительный этап (до </w:t>
      </w:r>
      <w:r w:rsidRPr="00DB5BD1">
        <w:rPr>
          <w:sz w:val="26"/>
          <w:szCs w:val="26"/>
        </w:rPr>
        <w:t>25 ноября 2016 г.)</w:t>
      </w:r>
      <w:r>
        <w:rPr>
          <w:sz w:val="26"/>
          <w:szCs w:val="26"/>
        </w:rPr>
        <w:t>. Ф</w:t>
      </w:r>
      <w:r w:rsidRPr="00DB5BD1">
        <w:rPr>
          <w:sz w:val="26"/>
          <w:szCs w:val="26"/>
        </w:rPr>
        <w:t>ормирование организационно-технической и нормативно-методической базы, привлечение  партнеров</w:t>
      </w:r>
      <w:r>
        <w:rPr>
          <w:sz w:val="26"/>
          <w:szCs w:val="26"/>
        </w:rPr>
        <w:t xml:space="preserve"> Дней науки и техники;</w:t>
      </w:r>
    </w:p>
    <w:p w:rsidR="00A84F10" w:rsidRDefault="00A84F10" w:rsidP="00A84F10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основной этап (</w:t>
      </w:r>
      <w:r w:rsidRPr="00DB5BD1">
        <w:rPr>
          <w:sz w:val="26"/>
          <w:szCs w:val="26"/>
        </w:rPr>
        <w:t xml:space="preserve">03 декабря </w:t>
      </w:r>
      <w:r>
        <w:rPr>
          <w:sz w:val="26"/>
          <w:szCs w:val="26"/>
        </w:rPr>
        <w:t>–</w:t>
      </w:r>
      <w:r w:rsidRPr="00DB5BD1">
        <w:rPr>
          <w:sz w:val="26"/>
          <w:szCs w:val="26"/>
        </w:rPr>
        <w:t xml:space="preserve"> 15 декабря 2016</w:t>
      </w:r>
      <w:r>
        <w:rPr>
          <w:sz w:val="26"/>
          <w:szCs w:val="26"/>
        </w:rPr>
        <w:t xml:space="preserve"> г.). П</w:t>
      </w:r>
      <w:r w:rsidRPr="00DB5BD1">
        <w:rPr>
          <w:sz w:val="26"/>
          <w:szCs w:val="26"/>
        </w:rPr>
        <w:t xml:space="preserve">роведение просветительских, научно-методических, конкурсных и выставочных мероприятий. </w:t>
      </w:r>
    </w:p>
    <w:p w:rsidR="00A84F10" w:rsidRPr="00DB5BD1" w:rsidRDefault="00A84F10" w:rsidP="00A84F10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A84F10" w:rsidRPr="00645EB5" w:rsidRDefault="00A84F10" w:rsidP="00A84F10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645EB5">
        <w:rPr>
          <w:b/>
          <w:sz w:val="26"/>
          <w:szCs w:val="26"/>
        </w:rPr>
        <w:t>Подведение итогов</w:t>
      </w:r>
    </w:p>
    <w:p w:rsidR="00A84F10" w:rsidRPr="00DB5BD1" w:rsidRDefault="00A84F10" w:rsidP="00A84F10">
      <w:pPr>
        <w:ind w:firstLine="708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Итоги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 xml:space="preserve">ней науки и техники подводятся в декабре 2016 года на заседании организационного комитета. </w:t>
      </w:r>
    </w:p>
    <w:p w:rsidR="00A84F10" w:rsidRPr="00DB5BD1" w:rsidRDefault="00A84F10" w:rsidP="00A84F1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5BD1">
        <w:rPr>
          <w:sz w:val="26"/>
          <w:szCs w:val="26"/>
        </w:rPr>
        <w:t xml:space="preserve">Все участники </w:t>
      </w:r>
      <w:r>
        <w:rPr>
          <w:sz w:val="26"/>
          <w:szCs w:val="26"/>
        </w:rPr>
        <w:t>Д</w:t>
      </w:r>
      <w:r w:rsidRPr="00DB5BD1">
        <w:rPr>
          <w:sz w:val="26"/>
          <w:szCs w:val="26"/>
        </w:rPr>
        <w:t xml:space="preserve">ней науки и техники получают сертификаты участника. </w:t>
      </w:r>
    </w:p>
    <w:p w:rsidR="00A84F10" w:rsidRPr="00DB5BD1" w:rsidRDefault="00A84F10" w:rsidP="00A84F10">
      <w:pPr>
        <w:tabs>
          <w:tab w:val="left" w:pos="851"/>
          <w:tab w:val="left" w:pos="993"/>
        </w:tabs>
        <w:ind w:firstLine="426"/>
        <w:jc w:val="both"/>
        <w:rPr>
          <w:sz w:val="26"/>
          <w:szCs w:val="26"/>
        </w:rPr>
      </w:pPr>
    </w:p>
    <w:p w:rsidR="00A84F10" w:rsidRPr="009C5CBD" w:rsidRDefault="00A84F10" w:rsidP="00A84F10">
      <w:pPr>
        <w:numPr>
          <w:ilvl w:val="0"/>
          <w:numId w:val="1"/>
        </w:numPr>
        <w:ind w:hanging="391"/>
        <w:jc w:val="both"/>
        <w:rPr>
          <w:sz w:val="26"/>
          <w:szCs w:val="26"/>
        </w:rPr>
      </w:pPr>
      <w:r w:rsidRPr="009C5CBD">
        <w:rPr>
          <w:b/>
          <w:bCs/>
          <w:sz w:val="26"/>
          <w:szCs w:val="26"/>
        </w:rPr>
        <w:t xml:space="preserve">Заявки на участие </w:t>
      </w:r>
    </w:p>
    <w:p w:rsidR="00A84F10" w:rsidRPr="009C5CBD" w:rsidRDefault="00A84F10" w:rsidP="00A84F10">
      <w:pPr>
        <w:ind w:firstLine="708"/>
        <w:jc w:val="both"/>
        <w:rPr>
          <w:sz w:val="26"/>
          <w:szCs w:val="26"/>
        </w:rPr>
      </w:pPr>
      <w:r w:rsidRPr="009C5CBD">
        <w:rPr>
          <w:sz w:val="26"/>
          <w:szCs w:val="26"/>
        </w:rPr>
        <w:t>Заявки на участие в мероприятиях Дней науки и техники подаются в соответствии с формами и сроками, указанными в программе городских дней науки и техники. Требования к оформлениям заявки указаны в ссылках мероприятий. (Приложение</w:t>
      </w:r>
      <w:r>
        <w:rPr>
          <w:sz w:val="26"/>
          <w:szCs w:val="26"/>
        </w:rPr>
        <w:t xml:space="preserve"> № 2</w:t>
      </w:r>
      <w:r w:rsidRPr="009C5CBD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9C5CBD">
        <w:rPr>
          <w:sz w:val="26"/>
          <w:szCs w:val="26"/>
        </w:rPr>
        <w:t xml:space="preserve"> </w:t>
      </w:r>
    </w:p>
    <w:p w:rsidR="00A84F10" w:rsidRPr="00DB5BD1" w:rsidRDefault="00A84F10" w:rsidP="00A84F10">
      <w:pPr>
        <w:ind w:firstLine="567"/>
        <w:jc w:val="both"/>
        <w:rPr>
          <w:sz w:val="26"/>
          <w:szCs w:val="26"/>
        </w:rPr>
      </w:pPr>
    </w:p>
    <w:p w:rsidR="00A84F10" w:rsidRPr="00DB5BD1" w:rsidRDefault="00A84F10" w:rsidP="00A84F10">
      <w:pPr>
        <w:numPr>
          <w:ilvl w:val="0"/>
          <w:numId w:val="1"/>
        </w:numPr>
        <w:jc w:val="both"/>
        <w:rPr>
          <w:sz w:val="26"/>
          <w:szCs w:val="26"/>
        </w:rPr>
      </w:pPr>
      <w:r w:rsidRPr="00DB5BD1">
        <w:rPr>
          <w:b/>
          <w:bCs/>
          <w:sz w:val="26"/>
          <w:szCs w:val="26"/>
        </w:rPr>
        <w:t>Контактная информация</w:t>
      </w:r>
    </w:p>
    <w:p w:rsidR="00A84F10" w:rsidRPr="00DB5BD1" w:rsidRDefault="00A84F10" w:rsidP="00A84F10">
      <w:pPr>
        <w:ind w:firstLine="142"/>
        <w:jc w:val="both"/>
        <w:rPr>
          <w:sz w:val="26"/>
          <w:szCs w:val="26"/>
        </w:rPr>
      </w:pPr>
      <w:proofErr w:type="spellStart"/>
      <w:r w:rsidRPr="00DB5BD1">
        <w:rPr>
          <w:sz w:val="26"/>
          <w:szCs w:val="26"/>
        </w:rPr>
        <w:t>Брожевич</w:t>
      </w:r>
      <w:proofErr w:type="spellEnd"/>
      <w:r w:rsidRPr="00DB5BD1">
        <w:rPr>
          <w:sz w:val="26"/>
          <w:szCs w:val="26"/>
        </w:rPr>
        <w:t xml:space="preserve"> </w:t>
      </w:r>
      <w:r w:rsidRPr="00DB5BD1">
        <w:rPr>
          <w:rStyle w:val="a3"/>
          <w:b w:val="0"/>
          <w:sz w:val="26"/>
          <w:szCs w:val="26"/>
        </w:rPr>
        <w:t>Ирина Викторовна, директор МОУ КОЦ «ЛАД», тел/факс: 8(4852) 71-00-10</w:t>
      </w:r>
      <w:r w:rsidRPr="00DB5BD1">
        <w:rPr>
          <w:sz w:val="26"/>
          <w:szCs w:val="26"/>
        </w:rPr>
        <w:t xml:space="preserve"> </w:t>
      </w:r>
    </w:p>
    <w:p w:rsidR="00A84F10" w:rsidRPr="00DB5BD1" w:rsidRDefault="00A84F10" w:rsidP="00A84F10">
      <w:pPr>
        <w:ind w:firstLine="142"/>
        <w:jc w:val="both"/>
        <w:rPr>
          <w:sz w:val="26"/>
          <w:szCs w:val="26"/>
        </w:rPr>
      </w:pPr>
      <w:r w:rsidRPr="00DB5BD1">
        <w:rPr>
          <w:sz w:val="26"/>
          <w:szCs w:val="26"/>
        </w:rPr>
        <w:t xml:space="preserve">Фролова Юлия Васильевна, старший методист МОУ </w:t>
      </w:r>
      <w:r>
        <w:rPr>
          <w:sz w:val="26"/>
          <w:szCs w:val="26"/>
        </w:rPr>
        <w:t>«</w:t>
      </w:r>
      <w:r w:rsidRPr="00DB5BD1">
        <w:rPr>
          <w:sz w:val="26"/>
          <w:szCs w:val="26"/>
        </w:rPr>
        <w:t>ГЦРО</w:t>
      </w:r>
      <w:r>
        <w:rPr>
          <w:sz w:val="26"/>
          <w:szCs w:val="26"/>
        </w:rPr>
        <w:t>»</w:t>
      </w:r>
      <w:r w:rsidRPr="00DB5BD1">
        <w:rPr>
          <w:sz w:val="26"/>
          <w:szCs w:val="26"/>
        </w:rPr>
        <w:t>, тел.: 72-</w:t>
      </w:r>
      <w:r>
        <w:rPr>
          <w:sz w:val="26"/>
          <w:szCs w:val="26"/>
        </w:rPr>
        <w:t>57</w:t>
      </w:r>
      <w:r w:rsidRPr="00DB5BD1">
        <w:rPr>
          <w:sz w:val="26"/>
          <w:szCs w:val="26"/>
        </w:rPr>
        <w:t>-</w:t>
      </w:r>
      <w:r>
        <w:rPr>
          <w:sz w:val="26"/>
          <w:szCs w:val="26"/>
        </w:rPr>
        <w:t>10</w:t>
      </w:r>
      <w:r w:rsidRPr="00DB5BD1">
        <w:rPr>
          <w:sz w:val="26"/>
          <w:szCs w:val="26"/>
        </w:rPr>
        <w:t>.</w:t>
      </w:r>
    </w:p>
    <w:p w:rsidR="005B6483" w:rsidRDefault="005B6483"/>
    <w:sectPr w:rsidR="005B6483" w:rsidSect="005B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E85"/>
    <w:multiLevelType w:val="hybridMultilevel"/>
    <w:tmpl w:val="31D4212A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16252"/>
    <w:multiLevelType w:val="hybridMultilevel"/>
    <w:tmpl w:val="4D5C2B66"/>
    <w:lvl w:ilvl="0" w:tplc="D41A709E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F85390"/>
    <w:multiLevelType w:val="multilevel"/>
    <w:tmpl w:val="44583E26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49644A"/>
    <w:multiLevelType w:val="hybridMultilevel"/>
    <w:tmpl w:val="4BFA3276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90AE6"/>
    <w:multiLevelType w:val="multilevel"/>
    <w:tmpl w:val="ABFC8B74"/>
    <w:lvl w:ilvl="0">
      <w:start w:val="1"/>
      <w:numFmt w:val="bullet"/>
      <w:lvlText w:val="-"/>
      <w:lvlJc w:val="left"/>
      <w:pPr>
        <w:ind w:left="1100" w:hanging="39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A41101"/>
    <w:multiLevelType w:val="hybridMultilevel"/>
    <w:tmpl w:val="0360BD3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38D0"/>
    <w:multiLevelType w:val="hybridMultilevel"/>
    <w:tmpl w:val="A3EAC132"/>
    <w:lvl w:ilvl="0" w:tplc="D41A709E">
      <w:start w:val="1"/>
      <w:numFmt w:val="bullet"/>
      <w:lvlText w:val="-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79ED5A1B"/>
    <w:multiLevelType w:val="hybridMultilevel"/>
    <w:tmpl w:val="039261A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10"/>
    <w:rsid w:val="000B5DB5"/>
    <w:rsid w:val="001A3575"/>
    <w:rsid w:val="005B6483"/>
    <w:rsid w:val="007B12E2"/>
    <w:rsid w:val="00877760"/>
    <w:rsid w:val="00993D84"/>
    <w:rsid w:val="009A6DB7"/>
    <w:rsid w:val="00A05A0F"/>
    <w:rsid w:val="00A84F10"/>
    <w:rsid w:val="00B145E8"/>
    <w:rsid w:val="00E36EAD"/>
    <w:rsid w:val="00EC6EBC"/>
    <w:rsid w:val="00F7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1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4F10"/>
    <w:rPr>
      <w:b/>
      <w:bCs/>
    </w:rPr>
  </w:style>
  <w:style w:type="paragraph" w:styleId="a4">
    <w:name w:val="List Paragraph"/>
    <w:basedOn w:val="a"/>
    <w:uiPriority w:val="34"/>
    <w:qFormat/>
    <w:rsid w:val="00A84F10"/>
    <w:pPr>
      <w:suppressAutoHyphens w:val="0"/>
      <w:spacing w:line="240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2016-10-27T06:43:00Z</dcterms:created>
  <dcterms:modified xsi:type="dcterms:W3CDTF">2016-10-27T06:46:00Z</dcterms:modified>
</cp:coreProperties>
</file>